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182E" w14:textId="77777777" w:rsidR="003B0F46" w:rsidRPr="00F91D20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F91D20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ROMANIA</w:t>
      </w:r>
    </w:p>
    <w:p w14:paraId="1561810B" w14:textId="77777777" w:rsidR="003B0F46" w:rsidRPr="00F91D20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F91D20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JUDETUL SUCEAVA</w:t>
      </w:r>
    </w:p>
    <w:p w14:paraId="58A03ECA" w14:textId="46BA9702" w:rsidR="003B0F46" w:rsidRPr="002F5AB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2F5AB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ORA</w:t>
      </w:r>
      <w:r w:rsidR="00D4312E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Ș</w:t>
      </w:r>
      <w:r w:rsidRPr="002F5AB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UL BRO</w:t>
      </w:r>
      <w:r w:rsidR="00D4312E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Ș</w:t>
      </w:r>
      <w:r w:rsidRPr="002F5AB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TENI</w:t>
      </w:r>
    </w:p>
    <w:p w14:paraId="1695A347" w14:textId="77777777" w:rsidR="003B0F46" w:rsidRPr="002F5AB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2F5AB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CONSILIUL LOCAL</w:t>
      </w:r>
    </w:p>
    <w:p w14:paraId="05A590BF" w14:textId="77777777" w:rsidR="003B0F46" w:rsidRDefault="003B0F46" w:rsidP="003B0F46">
      <w:pPr>
        <w:keepNext/>
        <w:spacing w:after="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3BAE9A79" w14:textId="77777777" w:rsidR="003B0F46" w:rsidRDefault="003B0F46" w:rsidP="003B0F46">
      <w:pPr>
        <w:keepNext/>
        <w:spacing w:after="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3468D871" w14:textId="77777777" w:rsidR="003B0F46" w:rsidRPr="00923C22" w:rsidRDefault="003B0F46" w:rsidP="003B0F4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923C2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H O T Ã R Â R E                       </w:t>
      </w:r>
    </w:p>
    <w:p w14:paraId="354441A4" w14:textId="77777777" w:rsidR="003B0F46" w:rsidRDefault="003B0F46" w:rsidP="003B0F46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alegerea președintelui de ședință al Consiliului Local al orașului Broșteni, </w:t>
      </w:r>
    </w:p>
    <w:p w14:paraId="1696FB36" w14:textId="5E962BBA" w:rsidR="003B0F46" w:rsidRPr="00625C62" w:rsidRDefault="003B0F46" w:rsidP="003B0F46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pentru o perioadă de 3 luni, respectiv lunile </w:t>
      </w:r>
      <w:r w:rsidR="00BF3464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mai, iunie și iulie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anul 2021. </w:t>
      </w:r>
    </w:p>
    <w:p w14:paraId="392FF6CC" w14:textId="77777777" w:rsidR="003B0F46" w:rsidRDefault="003B0F46" w:rsidP="003B0F46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001BC216" w14:textId="77777777" w:rsidR="003B0F46" w:rsidRDefault="003B0F46" w:rsidP="003B0F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bookmarkStart w:id="0" w:name="_Hlk26881154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Consiliul local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orasului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Broşteni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judeţul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Suceava,</w:t>
      </w:r>
    </w:p>
    <w:p w14:paraId="43F16E87" w14:textId="77777777" w:rsidR="003B0F46" w:rsidRDefault="003B0F46" w:rsidP="003B0F46">
      <w:pPr>
        <w:tabs>
          <w:tab w:val="left" w:pos="8040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Având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vedere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 :</w:t>
      </w:r>
    </w:p>
    <w:p w14:paraId="202A1527" w14:textId="7B76E9A9" w:rsidR="003B0F46" w:rsidRPr="002F5AB2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bookmarkStart w:id="1" w:name="_Hlk50114181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 proiectul de hotărâre inițiat de primarului orașului Broșteni, domnul HURJUI Alexandru, înregistrat la nr. 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2338/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/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13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04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.202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</w:t>
      </w:r>
    </w:p>
    <w:p w14:paraId="097A2E72" w14:textId="3966EF72" w:rsidR="003B0F46" w:rsidRPr="002F5AB2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bookmarkStart w:id="2" w:name="_Hlk71023726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referatul de aprobare a primarului orașului Broșteni, județul Suceava, înregistrat la nr.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2337/13.04.2021,</w:t>
      </w:r>
    </w:p>
    <w:p w14:paraId="2F548483" w14:textId="225B47B8" w:rsidR="003B0F46" w:rsidRPr="002F5AB2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raportul secretarului, înregistrat la nr.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2336/13.04.2021,</w:t>
      </w:r>
    </w:p>
    <w:p w14:paraId="586C58CD" w14:textId="77777777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art. 123,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art.196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(1), lit. a)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OUG nr. 57/2019,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Administrativ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modificările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completările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ulterioare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,</w:t>
      </w:r>
    </w:p>
    <w:p w14:paraId="4F9787B0" w14:textId="77777777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urmare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propunerilor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făcute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exprimării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votului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deschis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locali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Local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Suceava,</w:t>
      </w:r>
    </w:p>
    <w:p w14:paraId="033D5544" w14:textId="17BDBE87" w:rsidR="003B0F46" w:rsidRPr="00625C62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- raportul c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omisi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ei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specilaitate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 Consiliul Local Broșteni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administraţia</w:t>
      </w:r>
      <w:proofErr w:type="spellEnd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publică locală, juridică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ș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i de disciplină, apărarea ordinii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liniştii</w:t>
      </w:r>
      <w:proofErr w:type="spellEnd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publice, a drepturilor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cetăţenilor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înregistrat la nr.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2339/13.04.2021,</w:t>
      </w:r>
    </w:p>
    <w:bookmarkEnd w:id="1"/>
    <w:p w14:paraId="62FCBB83" w14:textId="77777777" w:rsidR="003B0F46" w:rsidRPr="00464A5F" w:rsidRDefault="003B0F46" w:rsidP="003B0F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6D15">
        <w:rPr>
          <w:rFonts w:ascii="Times New Roman" w:eastAsiaTheme="minorEastAsia" w:hAnsi="Times New Roman" w:cs="Times New Roman"/>
          <w:lang w:val="ro-RO" w:eastAsia="ro-RO"/>
        </w:rPr>
        <w:t xml:space="preserve">          </w:t>
      </w:r>
      <w:r w:rsidRPr="002B4D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În temeiul</w:t>
      </w:r>
      <w:r w:rsidRPr="00DB6D15">
        <w:rPr>
          <w:rFonts w:ascii="Times New Roman" w:eastAsiaTheme="minorEastAsia" w:hAnsi="Times New Roman" w:cs="Times New Roman"/>
          <w:lang w:val="ro-RO" w:eastAsia="ro-RO"/>
        </w:rPr>
        <w:t xml:space="preserve"> </w:t>
      </w:r>
      <w:proofErr w:type="spellStart"/>
      <w:r w:rsidRPr="00DB6D15">
        <w:rPr>
          <w:rFonts w:ascii="Times New Roman" w:eastAsiaTheme="minorEastAsia" w:hAnsi="Times New Roman" w:cs="Times New Roman"/>
          <w:lang w:val="ro-RO" w:eastAsia="ro-RO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.(2),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lit.e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>art.139,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art.140,art 141,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14B27812" w14:textId="6A95A3ED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ro-RO" w:eastAsia="ro-RO"/>
        </w:rPr>
      </w:pPr>
    </w:p>
    <w:bookmarkEnd w:id="2"/>
    <w:p w14:paraId="09BEA81F" w14:textId="77777777" w:rsidR="00BF3464" w:rsidRPr="00DB6D15" w:rsidRDefault="00BF3464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ro-RO" w:eastAsia="ro-RO"/>
        </w:rPr>
      </w:pPr>
    </w:p>
    <w:bookmarkEnd w:id="0"/>
    <w:p w14:paraId="57605423" w14:textId="2588AAF1" w:rsidR="00D4312E" w:rsidRPr="007840AF" w:rsidRDefault="003B0F46" w:rsidP="00D4312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923C2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H O T Ã R Ã Ş T E</w:t>
      </w:r>
    </w:p>
    <w:p w14:paraId="461113A3" w14:textId="1DE838A3" w:rsidR="003B0F46" w:rsidRDefault="003B0F46" w:rsidP="003B0F46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          Art.1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alege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președintele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luni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zile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lunile </w:t>
      </w:r>
      <w:r w:rsidR="00BF3464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mai, iunie și iulie,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anul 2021,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domnul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 w:rsidR="00BF3464">
        <w:rPr>
          <w:rFonts w:ascii="Times New Roman" w:eastAsiaTheme="minorEastAsia" w:hAnsi="Times New Roman" w:cs="Times New Roman"/>
          <w:sz w:val="24"/>
          <w:szCs w:val="24"/>
          <w:lang w:eastAsia="ro-RO"/>
        </w:rPr>
        <w:t>ILIȘANU Cezar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din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partea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Partidul</w:t>
      </w:r>
      <w:proofErr w:type="spellEnd"/>
      <w:proofErr w:type="gramEnd"/>
      <w:r w:rsidR="00BF3464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F3464">
        <w:rPr>
          <w:rFonts w:ascii="Times New Roman" w:eastAsiaTheme="minorEastAsia" w:hAnsi="Times New Roman" w:cs="Times New Roman"/>
          <w:sz w:val="24"/>
          <w:szCs w:val="24"/>
          <w:lang w:eastAsia="ro-RO"/>
        </w:rPr>
        <w:t>Puterii</w:t>
      </w:r>
      <w:proofErr w:type="spellEnd"/>
      <w:r w:rsidR="00BF3464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F3464">
        <w:rPr>
          <w:rFonts w:ascii="Times New Roman" w:eastAsiaTheme="minorEastAsia" w:hAnsi="Times New Roman" w:cs="Times New Roman"/>
          <w:sz w:val="24"/>
          <w:szCs w:val="24"/>
          <w:lang w:eastAsia="ro-RO"/>
        </w:rPr>
        <w:t>Umaniste</w:t>
      </w:r>
      <w:proofErr w:type="spellEnd"/>
      <w:r w:rsidR="00BF3464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(social liberal)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conduce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orașului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semna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împreună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respectarea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prevederilor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123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vigoare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182B4117" w14:textId="77777777" w:rsidR="003B0F46" w:rsidRPr="00CA3210" w:rsidRDefault="003B0F46" w:rsidP="003B0F46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Art.2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ședință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ales.</w:t>
      </w:r>
    </w:p>
    <w:p w14:paraId="4E6CBFE9" w14:textId="77777777" w:rsidR="003B0F46" w:rsidRDefault="003B0F46" w:rsidP="003B0F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Art.3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Prefectului-județul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Suceava,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implicate.</w:t>
      </w:r>
    </w:p>
    <w:p w14:paraId="3D0B1C18" w14:textId="77777777" w:rsidR="003B0F46" w:rsidRDefault="003B0F46" w:rsidP="003B0F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E41A560" w14:textId="77777777" w:rsidR="003B0F46" w:rsidRPr="00E12BA6" w:rsidRDefault="003B0F46" w:rsidP="003B0F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fr-FR" w:eastAsia="ro-RO"/>
        </w:rPr>
        <w:tab/>
        <w:t xml:space="preserve">           </w:t>
      </w:r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Președinte</w:t>
      </w:r>
      <w:proofErr w:type="spellEnd"/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ședință</w:t>
      </w:r>
      <w:proofErr w:type="spellEnd"/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Contrasemneaz</w:t>
      </w:r>
      <w:proofErr w:type="spellEnd"/>
      <w:r w:rsidRPr="00E12BA6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677239DA" w14:textId="6A5F2EC5" w:rsidR="003B0F46" w:rsidRDefault="003B0F46" w:rsidP="003B0F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BF3464">
        <w:rPr>
          <w:rFonts w:ascii="Times New Roman" w:hAnsi="Times New Roman" w:cs="Times New Roman"/>
          <w:sz w:val="24"/>
          <w:szCs w:val="24"/>
          <w:lang w:val="fr-FR"/>
        </w:rPr>
        <w:t xml:space="preserve">  Marcel HLIHOR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E12B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2BA6">
        <w:rPr>
          <w:rFonts w:ascii="Times New Roman" w:hAnsi="Times New Roman" w:cs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orașului</w:t>
      </w:r>
      <w:proofErr w:type="spellEnd"/>
    </w:p>
    <w:p w14:paraId="24224247" w14:textId="77777777" w:rsidR="003B0F46" w:rsidRPr="00E12BA6" w:rsidRDefault="003B0F46" w:rsidP="003B0F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Elena PARASCHIVEI NASTAS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51556EB7" w14:textId="77777777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</w:p>
    <w:p w14:paraId="558542EA" w14:textId="33831C1C" w:rsidR="003B0F46" w:rsidRDefault="00BF3464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16</w:t>
      </w:r>
      <w:r w:rsidR="003B0F46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4</w:t>
      </w:r>
      <w:r w:rsidR="003B0F46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.2021</w:t>
      </w:r>
    </w:p>
    <w:p w14:paraId="7464DC14" w14:textId="436E6302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Nr. </w:t>
      </w:r>
      <w:r w:rsidR="00BF3464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25</w:t>
      </w:r>
    </w:p>
    <w:p w14:paraId="5C5BD9A2" w14:textId="77777777" w:rsidR="003B0F46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lastRenderedPageBreak/>
        <w:t>ROMANIA</w:t>
      </w:r>
    </w:p>
    <w:p w14:paraId="4AB90B1F" w14:textId="77777777" w:rsidR="003B0F46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JUDETUL SUCEAVA</w:t>
      </w:r>
    </w:p>
    <w:p w14:paraId="37EC73FC" w14:textId="77777777" w:rsidR="003B0F46" w:rsidRPr="00625C6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625C6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ORASUL BROSTENI</w:t>
      </w:r>
    </w:p>
    <w:p w14:paraId="052A6E94" w14:textId="77777777" w:rsidR="003B0F46" w:rsidRPr="00625C6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625C6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PRIMAR</w:t>
      </w:r>
    </w:p>
    <w:p w14:paraId="47E0EA0C" w14:textId="77777777" w:rsidR="003B0F46" w:rsidRDefault="003B0F46" w:rsidP="003B0F46">
      <w:pPr>
        <w:keepNext/>
        <w:spacing w:after="0" w:line="276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proofErr w:type="spellStart"/>
      <w:r w:rsidRPr="00923C2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Proiect</w:t>
      </w:r>
      <w:proofErr w:type="spellEnd"/>
    </w:p>
    <w:p w14:paraId="1A7FB6BD" w14:textId="77777777" w:rsidR="003B0F46" w:rsidRDefault="003B0F46" w:rsidP="003B0F46">
      <w:pPr>
        <w:keepNext/>
        <w:spacing w:after="0" w:line="276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</w:p>
    <w:p w14:paraId="3092251C" w14:textId="77777777" w:rsidR="003B0F46" w:rsidRPr="00923C22" w:rsidRDefault="003B0F46" w:rsidP="003B0F46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HOTĂRÂRE</w:t>
      </w:r>
    </w:p>
    <w:p w14:paraId="71A682B4" w14:textId="77777777" w:rsidR="003B0F46" w:rsidRDefault="003B0F46" w:rsidP="003B0F46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bookmarkStart w:id="3" w:name="_Hlk61523983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alegerea președintelui de ședință al Consiliului Local al orașului Broșteni, </w:t>
      </w:r>
    </w:p>
    <w:p w14:paraId="1BF123EF" w14:textId="5CC5AE42" w:rsidR="003B0F46" w:rsidRDefault="003B0F46" w:rsidP="003B0F46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pentru o perioadă de 3 luni, respectiv lunile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mai, iunie și iulie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anul 2021. </w:t>
      </w:r>
    </w:p>
    <w:bookmarkEnd w:id="3"/>
    <w:p w14:paraId="0CFC5B13" w14:textId="77777777" w:rsidR="003B0F46" w:rsidRPr="00625C62" w:rsidRDefault="003B0F46" w:rsidP="003B0F46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483E93CF" w14:textId="77777777" w:rsidR="003B0F46" w:rsidRPr="00625C62" w:rsidRDefault="003B0F46" w:rsidP="003B0F46">
      <w:pPr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</w:t>
      </w:r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Alexandru HURJUI, </w:t>
      </w:r>
      <w:proofErr w:type="spellStart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primarul</w:t>
      </w:r>
      <w:proofErr w:type="spellEnd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orașului</w:t>
      </w:r>
      <w:proofErr w:type="spellEnd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Broșteni</w:t>
      </w:r>
      <w:proofErr w:type="spellEnd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județul</w:t>
      </w:r>
      <w:proofErr w:type="spellEnd"/>
      <w:r w:rsidRPr="00625C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Suceava,</w:t>
      </w:r>
    </w:p>
    <w:p w14:paraId="23B956F9" w14:textId="77777777" w:rsidR="003B0F46" w:rsidRDefault="003B0F46" w:rsidP="003B0F46">
      <w:pPr>
        <w:tabs>
          <w:tab w:val="left" w:pos="8040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Având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vedere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 :</w:t>
      </w:r>
    </w:p>
    <w:p w14:paraId="740867B7" w14:textId="77777777" w:rsidR="00F53222" w:rsidRPr="002F5AB2" w:rsidRDefault="00F53222" w:rsidP="00F5322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referatul de aprobare a primarului orașului Broșteni, județul Suceava, înregistrat la nr.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2337/13.04.2021,</w:t>
      </w:r>
    </w:p>
    <w:p w14:paraId="017FC99A" w14:textId="77777777" w:rsidR="00F53222" w:rsidRPr="002F5AB2" w:rsidRDefault="00F53222" w:rsidP="00F5322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raportul secretarului, înregistrat la nr.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2336/13.04.2021,</w:t>
      </w:r>
    </w:p>
    <w:p w14:paraId="1E65BEA3" w14:textId="77777777" w:rsidR="00F53222" w:rsidRDefault="00F53222" w:rsidP="00F5322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art. 123,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art.196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(1), lit. a)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OUG nr. 57/2019,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Administrativ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modificările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completările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ulterioare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,</w:t>
      </w:r>
    </w:p>
    <w:p w14:paraId="404F34B4" w14:textId="77777777" w:rsidR="00F53222" w:rsidRDefault="00F53222" w:rsidP="00F5322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urmare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propunerilor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făcute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exprimării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votului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deschis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locali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Local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Suceava,</w:t>
      </w:r>
    </w:p>
    <w:p w14:paraId="39A5B94A" w14:textId="77777777" w:rsidR="00F53222" w:rsidRPr="00625C62" w:rsidRDefault="00F53222" w:rsidP="00F5322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- raportul c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omisi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ei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specilaitate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 Consiliul Local Broșteni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administraţia</w:t>
      </w:r>
      <w:proofErr w:type="spellEnd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publică locală, juridică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ș</w:t>
      </w:r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i de disciplină, apărarea ordinii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liniştii</w:t>
      </w:r>
      <w:proofErr w:type="spellEnd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publice, a drepturilor </w:t>
      </w:r>
      <w:proofErr w:type="spellStart"/>
      <w:r w:rsidRPr="002F5AB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cetăţenilor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înregistrat la nr. 2339/13.04.2021,</w:t>
      </w:r>
    </w:p>
    <w:p w14:paraId="25C23097" w14:textId="77777777" w:rsidR="00F53222" w:rsidRPr="00464A5F" w:rsidRDefault="00F53222" w:rsidP="00F53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6D15">
        <w:rPr>
          <w:rFonts w:ascii="Times New Roman" w:eastAsiaTheme="minorEastAsia" w:hAnsi="Times New Roman" w:cs="Times New Roman"/>
          <w:lang w:val="ro-RO" w:eastAsia="ro-RO"/>
        </w:rPr>
        <w:t xml:space="preserve">          </w:t>
      </w:r>
      <w:r w:rsidRPr="002B4D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În temeiul</w:t>
      </w:r>
      <w:r w:rsidRPr="00DB6D15">
        <w:rPr>
          <w:rFonts w:ascii="Times New Roman" w:eastAsiaTheme="minorEastAsia" w:hAnsi="Times New Roman" w:cs="Times New Roman"/>
          <w:lang w:val="ro-RO" w:eastAsia="ro-RO"/>
        </w:rPr>
        <w:t xml:space="preserve"> </w:t>
      </w:r>
      <w:proofErr w:type="spellStart"/>
      <w:r w:rsidRPr="00DB6D15">
        <w:rPr>
          <w:rFonts w:ascii="Times New Roman" w:eastAsiaTheme="minorEastAsia" w:hAnsi="Times New Roman" w:cs="Times New Roman"/>
          <w:lang w:val="ro-RO" w:eastAsia="ro-RO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.(2),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lit.e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>art.139,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art.140,art 141,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4A5F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464A5F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5E2F4B40" w14:textId="77777777" w:rsidR="003B0F46" w:rsidRPr="00DB6D15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ro-RO" w:eastAsia="ro-RO"/>
        </w:rPr>
      </w:pPr>
    </w:p>
    <w:p w14:paraId="5766CDC2" w14:textId="77777777" w:rsidR="003B0F46" w:rsidRPr="00923C2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923C2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H O T Ã R Ã Ş T E</w:t>
      </w:r>
    </w:p>
    <w:p w14:paraId="1DF080D1" w14:textId="77777777" w:rsidR="003B0F46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2E8A96A3" w14:textId="67281D02" w:rsidR="003B0F46" w:rsidRDefault="003B0F46" w:rsidP="003B0F46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          Art.1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alege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președintele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luni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zile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lunile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mai, iunie și iulie,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anul 2021,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domnul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_____________________________,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____________, care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conduce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orașului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semna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împreună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respectarea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prevederilor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123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vigoare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15C1B459" w14:textId="77777777" w:rsidR="003B0F46" w:rsidRPr="00CA3210" w:rsidRDefault="003B0F46" w:rsidP="003B0F46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Art.2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ședință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ales.</w:t>
      </w:r>
    </w:p>
    <w:p w14:paraId="43307899" w14:textId="77777777" w:rsidR="003B0F46" w:rsidRDefault="003B0F46" w:rsidP="003B0F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Art.3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Prefectului-județul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Suceava,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implicate.</w:t>
      </w:r>
    </w:p>
    <w:p w14:paraId="358F5D40" w14:textId="77777777" w:rsidR="003B0F46" w:rsidRDefault="003B0F46" w:rsidP="003B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7F927A8" w14:textId="77777777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fr-FR" w:eastAsia="ro-RO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fr-FR" w:eastAsia="ro-RO"/>
        </w:rPr>
        <w:tab/>
        <w:t xml:space="preserve">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Inițator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Avizat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legalitate</w:t>
      </w:r>
      <w:proofErr w:type="spellEnd"/>
    </w:p>
    <w:p w14:paraId="0C7335D8" w14:textId="77777777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ab/>
        <w:t xml:space="preserve">                            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primar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Secretar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general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</w:p>
    <w:p w14:paraId="3AE562D4" w14:textId="77777777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ab/>
        <w:t xml:space="preserve">                           Alexandru HURJUI                       Elena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PARASCHIVEI  NASTASĂ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</w:p>
    <w:p w14:paraId="0D0D442C" w14:textId="77777777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                      </w:t>
      </w:r>
    </w:p>
    <w:p w14:paraId="50FD07B4" w14:textId="77777777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161D5551" w14:textId="77777777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</w:p>
    <w:p w14:paraId="7E5EBE7E" w14:textId="451CC118" w:rsidR="003B0F46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1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04.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202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1</w:t>
      </w:r>
    </w:p>
    <w:p w14:paraId="13BEDF36" w14:textId="2AEE5305" w:rsidR="003B0F46" w:rsidRPr="00E01650" w:rsidRDefault="003B0F46" w:rsidP="003B0F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Nr.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2338</w:t>
      </w:r>
    </w:p>
    <w:p w14:paraId="1C85E2C7" w14:textId="77777777" w:rsidR="003B0F46" w:rsidRPr="00D6031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bookmarkStart w:id="4" w:name="_Hlk61525423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lastRenderedPageBreak/>
        <w:t>ROMÂNIA</w:t>
      </w:r>
    </w:p>
    <w:p w14:paraId="57599CB2" w14:textId="77777777" w:rsidR="003B0F46" w:rsidRPr="00D6031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 SUCEAVA</w:t>
      </w:r>
    </w:p>
    <w:p w14:paraId="23DD3F8B" w14:textId="77777777" w:rsidR="003B0F46" w:rsidRPr="00F5322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F5322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ORAȘUL BROȘTENI</w:t>
      </w:r>
    </w:p>
    <w:p w14:paraId="79DB7A07" w14:textId="77777777" w:rsidR="003B0F46" w:rsidRPr="00F5322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F53222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PRIMĂRIA</w:t>
      </w:r>
    </w:p>
    <w:p w14:paraId="73E56A22" w14:textId="66DB86B3" w:rsidR="003B0F46" w:rsidRPr="00D6031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Nr.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2336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13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04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.202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1</w:t>
      </w:r>
    </w:p>
    <w:p w14:paraId="4325837A" w14:textId="77777777" w:rsidR="003B0F46" w:rsidRPr="00D6031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1131B32B" w14:textId="77777777" w:rsidR="003B0F46" w:rsidRPr="00D60312" w:rsidRDefault="003B0F46" w:rsidP="003B0F46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</w:p>
    <w:p w14:paraId="3AB335EA" w14:textId="77777777" w:rsidR="003B0F46" w:rsidRPr="00D60312" w:rsidRDefault="003B0F46" w:rsidP="003B0F4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D6031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 A P O R T</w:t>
      </w:r>
    </w:p>
    <w:p w14:paraId="08281BD1" w14:textId="77777777" w:rsidR="003B0F46" w:rsidRPr="00D60312" w:rsidRDefault="003B0F46" w:rsidP="003B0F46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proofErr w:type="gram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gramEnd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</w:p>
    <w:p w14:paraId="05BFD12F" w14:textId="77777777" w:rsidR="003B0F46" w:rsidRPr="00D60312" w:rsidRDefault="003B0F46" w:rsidP="003B0F46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alegerea președintelui de ședință al Consiliului Local al orașului Broșteni, </w:t>
      </w:r>
    </w:p>
    <w:p w14:paraId="2AC8AAA7" w14:textId="498EF153" w:rsidR="003B0F46" w:rsidRPr="00D60312" w:rsidRDefault="003B0F46" w:rsidP="003B0F46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pentru o perioadă de 3 luni,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respectiv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lunile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mai, iunie și iulie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anul 2021. </w:t>
      </w:r>
    </w:p>
    <w:p w14:paraId="6F479372" w14:textId="77777777" w:rsidR="003B0F46" w:rsidRPr="00D60312" w:rsidRDefault="003B0F46" w:rsidP="003B0F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27F060E5" w14:textId="77777777" w:rsidR="003B0F46" w:rsidRPr="00D60312" w:rsidRDefault="003B0F46" w:rsidP="003B0F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4BC1FAFF" w14:textId="0EF0FCE3" w:rsidR="003B0F46" w:rsidRPr="00D60312" w:rsidRDefault="003B0F46" w:rsidP="003B0F46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Având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vedere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60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art. 123,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OUG nr. 57/2019,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Codul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Administrativ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modificările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completările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ulterioare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propunerilor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care vor fi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făcute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exprimării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votului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deschis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locali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ai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Local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Suceava, î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n temeiul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dispoziţiilor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proofErr w:type="gram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2),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lit.e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), art.139, art.140,art 141, art.196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este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necesar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iniția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un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proiect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hotărâre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alegerea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președintelui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3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zile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lunile 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mai, iunie și iulie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anul 2021,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domnului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/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nei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_____________________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consilier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________ </w:t>
      </w:r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( </w:t>
      </w:r>
      <w:proofErr w:type="spellStart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propunerea</w:t>
      </w:r>
      <w:proofErr w:type="spellEnd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>domnilor</w:t>
      </w:r>
      <w:proofErr w:type="spellEnd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consiglieri </w:t>
      </w:r>
      <w:proofErr w:type="spellStart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>locali</w:t>
      </w:r>
      <w:proofErr w:type="spellEnd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) 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care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conduce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semna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împreună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anexele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respectarea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prevederilor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123 din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vigoare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deoarece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este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strict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necesar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bunul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mers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poentru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următoare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intrarea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legalitate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acestora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6BC6DF40" w14:textId="77777777" w:rsidR="003B0F46" w:rsidRPr="00D60312" w:rsidRDefault="003B0F46" w:rsidP="003B0F46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       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Față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cele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arătate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mai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sus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rog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analizați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inițiați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un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astfel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proiect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să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fie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Local.</w:t>
      </w:r>
    </w:p>
    <w:p w14:paraId="476F998E" w14:textId="77777777" w:rsidR="003B0F46" w:rsidRDefault="003B0F46" w:rsidP="003B0F46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1F62A771" w14:textId="77777777" w:rsidR="003B0F46" w:rsidRPr="00D60312" w:rsidRDefault="003B0F46" w:rsidP="003B0F46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26BE5F23" w14:textId="77777777" w:rsidR="003B0F46" w:rsidRPr="00D60312" w:rsidRDefault="003B0F46" w:rsidP="003B0F46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Secretar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general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orașului</w:t>
      </w:r>
      <w:proofErr w:type="spellEnd"/>
    </w:p>
    <w:p w14:paraId="70548752" w14:textId="77777777" w:rsidR="003B0F46" w:rsidRPr="00D60312" w:rsidRDefault="003B0F46" w:rsidP="003B0F46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proofErr w:type="gram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Elena  PARASCHIVEI</w:t>
      </w:r>
      <w:proofErr w:type="gram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- NASTASĂ </w:t>
      </w:r>
    </w:p>
    <w:p w14:paraId="75D84B2C" w14:textId="77777777" w:rsidR="003B0F46" w:rsidRPr="00D60312" w:rsidRDefault="003B0F46" w:rsidP="003B0F46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</w:t>
      </w:r>
      <w:r w:rsidRPr="00D603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bookmarkEnd w:id="4"/>
    <w:p w14:paraId="05C8D6E4" w14:textId="77777777" w:rsidR="003B0F46" w:rsidRPr="00D60312" w:rsidRDefault="003B0F46" w:rsidP="003B0F46">
      <w:pPr>
        <w:rPr>
          <w:sz w:val="24"/>
          <w:szCs w:val="24"/>
        </w:rPr>
      </w:pPr>
    </w:p>
    <w:p w14:paraId="04E89EB5" w14:textId="77777777" w:rsidR="003B0F46" w:rsidRDefault="003B0F46" w:rsidP="003B0F46">
      <w:pPr>
        <w:rPr>
          <w:sz w:val="24"/>
          <w:szCs w:val="24"/>
        </w:rPr>
      </w:pPr>
    </w:p>
    <w:p w14:paraId="6B1D29DE" w14:textId="77777777" w:rsidR="003B0F46" w:rsidRDefault="003B0F46" w:rsidP="003B0F46">
      <w:pPr>
        <w:rPr>
          <w:sz w:val="24"/>
          <w:szCs w:val="24"/>
        </w:rPr>
      </w:pPr>
    </w:p>
    <w:p w14:paraId="58DC189E" w14:textId="77777777" w:rsidR="003B0F46" w:rsidRDefault="003B0F46" w:rsidP="003B0F46">
      <w:pPr>
        <w:rPr>
          <w:sz w:val="24"/>
          <w:szCs w:val="24"/>
        </w:rPr>
      </w:pPr>
    </w:p>
    <w:p w14:paraId="0EA93FB1" w14:textId="77777777" w:rsidR="003B0F46" w:rsidRDefault="003B0F46" w:rsidP="003B0F46">
      <w:pPr>
        <w:rPr>
          <w:sz w:val="24"/>
          <w:szCs w:val="24"/>
        </w:rPr>
      </w:pPr>
    </w:p>
    <w:p w14:paraId="0DFD180F" w14:textId="77777777" w:rsidR="003B0F46" w:rsidRDefault="003B0F46" w:rsidP="003B0F46">
      <w:pPr>
        <w:rPr>
          <w:sz w:val="24"/>
          <w:szCs w:val="24"/>
        </w:rPr>
      </w:pPr>
    </w:p>
    <w:p w14:paraId="4190B81D" w14:textId="77777777" w:rsidR="003B0F46" w:rsidRDefault="003B0F46" w:rsidP="003B0F46">
      <w:pPr>
        <w:rPr>
          <w:sz w:val="24"/>
          <w:szCs w:val="24"/>
        </w:rPr>
      </w:pPr>
    </w:p>
    <w:p w14:paraId="67F40102" w14:textId="77777777" w:rsidR="003B0F46" w:rsidRDefault="003B0F46" w:rsidP="003B0F46">
      <w:pPr>
        <w:rPr>
          <w:sz w:val="24"/>
          <w:szCs w:val="24"/>
        </w:rPr>
      </w:pPr>
    </w:p>
    <w:p w14:paraId="16D786B7" w14:textId="77777777" w:rsidR="003B0F46" w:rsidRPr="00D6031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lastRenderedPageBreak/>
        <w:t>ROMÂNIA</w:t>
      </w:r>
    </w:p>
    <w:p w14:paraId="6557DDEA" w14:textId="77777777" w:rsidR="003B0F46" w:rsidRPr="00D6031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 SUCEAVA</w:t>
      </w:r>
    </w:p>
    <w:p w14:paraId="76E94620" w14:textId="77777777" w:rsidR="003B0F46" w:rsidRPr="00F12E13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F12E13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ORAȘUL BROȘTENI</w:t>
      </w:r>
    </w:p>
    <w:p w14:paraId="6E343DF2" w14:textId="77777777" w:rsidR="003B0F46" w:rsidRPr="00F12E13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  <w:r w:rsidRPr="00F12E13"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  <w:t>PRIMAR</w:t>
      </w:r>
    </w:p>
    <w:p w14:paraId="653964B9" w14:textId="540ABE87" w:rsidR="003B0F46" w:rsidRPr="00D6031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Nr. </w:t>
      </w:r>
      <w:proofErr w:type="gramStart"/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2337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proofErr w:type="gram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13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04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.202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1</w:t>
      </w:r>
    </w:p>
    <w:p w14:paraId="65D9F821" w14:textId="77777777" w:rsidR="003B0F46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7610EB8B" w14:textId="77777777" w:rsidR="003B0F46" w:rsidRPr="00D60312" w:rsidRDefault="003B0F46" w:rsidP="003B0F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</w:p>
    <w:p w14:paraId="0229205F" w14:textId="77777777" w:rsidR="003B0F46" w:rsidRPr="00D60312" w:rsidRDefault="003B0F46" w:rsidP="003B0F46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ro-RO"/>
        </w:rPr>
      </w:pPr>
    </w:p>
    <w:p w14:paraId="7ECB8D23" w14:textId="77777777" w:rsidR="003B0F46" w:rsidRPr="00D60312" w:rsidRDefault="003B0F46" w:rsidP="003B0F4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D6031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EFERAT  DE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APROBARE</w:t>
      </w:r>
    </w:p>
    <w:p w14:paraId="61F2737F" w14:textId="77777777" w:rsidR="003B0F46" w:rsidRPr="00D60312" w:rsidRDefault="003B0F46" w:rsidP="003B0F46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proofErr w:type="gram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gramEnd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</w:p>
    <w:p w14:paraId="2D45C2C1" w14:textId="77777777" w:rsidR="003B0F46" w:rsidRPr="00D60312" w:rsidRDefault="003B0F46" w:rsidP="003B0F46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alegerea președintelui de ședință al Consiliului Local al orașului Broșteni, </w:t>
      </w:r>
    </w:p>
    <w:p w14:paraId="684D2400" w14:textId="6C1E734A" w:rsidR="003B0F46" w:rsidRPr="00D60312" w:rsidRDefault="003B0F46" w:rsidP="003B0F46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pentru o perioadă de 3 luni,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respectiv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lunile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mai, iunie și iulie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anul 2021. </w:t>
      </w:r>
    </w:p>
    <w:p w14:paraId="726B158C" w14:textId="77777777" w:rsidR="003B0F46" w:rsidRPr="00D60312" w:rsidRDefault="003B0F46" w:rsidP="003B0F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11269E3D" w14:textId="77777777" w:rsidR="003B0F46" w:rsidRPr="00D60312" w:rsidRDefault="003B0F46" w:rsidP="003B0F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11913FBD" w14:textId="734D5B51" w:rsidR="003B0F46" w:rsidRPr="00D60312" w:rsidRDefault="003B0F46" w:rsidP="003B0F46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         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Având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vedere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raportul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secretarului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general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înregistrat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la nr. 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2336/13.04.2021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60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art. 123,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OUG nr. 57/2019,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Codul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Administrativ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modificările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completările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ulterioare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propunerilor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care vor fi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făcute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exprimării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votului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deschis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locali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ai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Consiliului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Local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orașului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județul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Suceava, î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n temeiul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dispoziţiilor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proofErr w:type="gram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2),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lit.e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), art.139, art.140,art 141, art.196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D60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0312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iniți</w:t>
      </w:r>
      <w:r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ez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un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proiect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hotărâre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>privind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alegerea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președintelui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3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zile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lunile</w:t>
      </w:r>
      <w:r w:rsidR="00F5322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mai, iunie și iulie</w:t>
      </w:r>
      <w:r w:rsidRPr="00D6031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anul 2021,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domnului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/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nei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propunerile</w:t>
      </w:r>
      <w:proofErr w:type="spellEnd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consilierilor</w:t>
      </w:r>
      <w:proofErr w:type="spellEnd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>locali</w:t>
      </w:r>
      <w:proofErr w:type="spellEnd"/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- ,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consilier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</w:t>
      </w:r>
      <w:r w:rsidR="00F5322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care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conduce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Consiliului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semna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hotărârile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împreună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anexele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respectarea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prevederilor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123 din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vigoare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deoarece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este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strict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necesar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bunul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mers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lucrărilor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ședințelor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Broșteni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poentru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perioada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următoare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intrarea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legalitate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acestora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0C46E445" w14:textId="77777777" w:rsidR="003B0F46" w:rsidRPr="00D60312" w:rsidRDefault="003B0F46" w:rsidP="003B0F46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       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Față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cele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arătate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>mai</w:t>
      </w:r>
      <w:proofErr w:type="spellEnd"/>
      <w:r w:rsidRPr="00D60312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sus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inițiez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un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proiect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să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fie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adoptat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Consiliul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Local.</w:t>
      </w:r>
    </w:p>
    <w:p w14:paraId="16AFDDCC" w14:textId="77777777" w:rsidR="003B0F46" w:rsidRDefault="003B0F46" w:rsidP="003B0F46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73DC8D75" w14:textId="77777777" w:rsidR="003B0F46" w:rsidRPr="00D60312" w:rsidRDefault="003B0F46" w:rsidP="003B0F46">
      <w:pPr>
        <w:tabs>
          <w:tab w:val="left" w:pos="80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6F2BC41A" w14:textId="77777777" w:rsidR="003B0F46" w:rsidRDefault="003B0F46" w:rsidP="003B0F46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Inițiator</w:t>
      </w:r>
      <w:proofErr w:type="spellEnd"/>
    </w:p>
    <w:p w14:paraId="7D0F0A5C" w14:textId="77777777" w:rsidR="003B0F46" w:rsidRDefault="003B0F46" w:rsidP="003B0F46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Primar</w:t>
      </w:r>
      <w:proofErr w:type="spellEnd"/>
    </w:p>
    <w:p w14:paraId="450D616F" w14:textId="77777777" w:rsidR="003B0F46" w:rsidRPr="00D60312" w:rsidRDefault="003B0F46" w:rsidP="003B0F46">
      <w:pPr>
        <w:tabs>
          <w:tab w:val="left" w:pos="804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Alexandru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HURJUI</w:t>
      </w:r>
    </w:p>
    <w:p w14:paraId="2D5FBC76" w14:textId="77777777" w:rsidR="003B0F46" w:rsidRPr="00D60312" w:rsidRDefault="003B0F46" w:rsidP="003B0F46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603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</w:t>
      </w:r>
      <w:r w:rsidRPr="00D603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4CCDCC3D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0E21240B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28707258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7CDF6438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2114B8C6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3301444B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52A5CC35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3D97FABA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0A7A7383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16AE1613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2F919432" w14:textId="77777777" w:rsidR="003B0F46" w:rsidRDefault="003B0F46" w:rsidP="003B0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195B2A88" w14:textId="77777777" w:rsidR="00FB2562" w:rsidRDefault="00BD7AC4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1C"/>
    <w:rsid w:val="003B0F46"/>
    <w:rsid w:val="005678EA"/>
    <w:rsid w:val="007A6C1C"/>
    <w:rsid w:val="00BD7AC4"/>
    <w:rsid w:val="00BF3464"/>
    <w:rsid w:val="00D4312E"/>
    <w:rsid w:val="00EF5A0C"/>
    <w:rsid w:val="00F07D49"/>
    <w:rsid w:val="00F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10FB"/>
  <w15:chartTrackingRefBased/>
  <w15:docId w15:val="{BAB81265-A63C-4597-8426-8819E4D0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F46"/>
    <w:pPr>
      <w:spacing w:line="25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1192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2021-05-04T09:33:00Z</cp:lastPrinted>
  <dcterms:created xsi:type="dcterms:W3CDTF">2021-04-13T11:35:00Z</dcterms:created>
  <dcterms:modified xsi:type="dcterms:W3CDTF">2021-06-28T09:03:00Z</dcterms:modified>
</cp:coreProperties>
</file>